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4554D1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20A94" w:rsidRDefault="00432BBF" w:rsidP="000E31F4">
      <w:pPr>
        <w:suppressAutoHyphens/>
        <w:rPr>
          <w:sz w:val="2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700CB6">
        <w:trPr>
          <w:trHeight w:val="352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D7417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D7417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Administrador II</w:t>
            </w:r>
            <w:r w:rsidR="00F857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</w:t>
            </w:r>
            <w:r w:rsidR="00D7417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8576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97C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F8576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2110F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110F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F626FE">
        <w:trPr>
          <w:trHeight w:val="36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5A194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D2BA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Hospitales </w:t>
            </w:r>
          </w:p>
        </w:tc>
      </w:tr>
      <w:tr w:rsidR="00432BBF" w:rsidRPr="007323A5" w:rsidTr="00700CB6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110F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93497" w:rsidRPr="00F317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</w:t>
            </w:r>
            <w:r w:rsidR="002110F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tor</w:t>
            </w:r>
          </w:p>
        </w:tc>
      </w:tr>
    </w:tbl>
    <w:p w:rsidR="00432BBF" w:rsidRPr="00420A9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40ED7" w:rsidRPr="00420A94" w:rsidRDefault="00540ED7" w:rsidP="00540ED7">
      <w:pPr>
        <w:rPr>
          <w:sz w:val="20"/>
        </w:rPr>
      </w:pPr>
    </w:p>
    <w:p w:rsidR="00E50754" w:rsidRPr="005356ED" w:rsidRDefault="00E50754" w:rsidP="005356ED">
      <w:pPr>
        <w:suppressAutoHyphens/>
        <w:spacing w:line="276" w:lineRule="auto"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proofErr w:type="spellStart"/>
      <w:r w:rsidRPr="005356ED">
        <w:rPr>
          <w:rFonts w:ascii="Bookman Old Style" w:hAnsi="Bookman Old Style" w:cs="Tahoma"/>
          <w:i w:val="0"/>
          <w:color w:val="000000"/>
          <w:sz w:val="20"/>
          <w:lang w:val="es-CL"/>
        </w:rPr>
        <w:t>Gerenciar</w:t>
      </w:r>
      <w:proofErr w:type="spellEnd"/>
      <w:r w:rsidRPr="005356ED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las actividades administrativas desarrolladas en el centro de atención bajo su cargo, a través de la efectiva planificación, coordinación, dirección y control </w:t>
      </w:r>
      <w:r w:rsidR="005C6B2D" w:rsidRPr="005356ED">
        <w:rPr>
          <w:rFonts w:ascii="Bookman Old Style" w:hAnsi="Bookman Old Style" w:cs="Tahoma"/>
          <w:i w:val="0"/>
          <w:color w:val="000000"/>
          <w:sz w:val="20"/>
          <w:lang w:val="es-CL"/>
        </w:rPr>
        <w:t>de los recursos humanos, materiales y financieros</w:t>
      </w:r>
      <w:r w:rsidRPr="005356ED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, </w:t>
      </w:r>
      <w:r w:rsidR="005C6B2D" w:rsidRPr="005356ED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que faciliten la operatividad, la resolución de problemas y la toma de decisiones; </w:t>
      </w:r>
      <w:r w:rsidRPr="005356ED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brindando y gestionando apoyo técnico y/u operativo a las áreas con las que se relaciona, </w:t>
      </w:r>
      <w:r w:rsidR="005C6B2D" w:rsidRPr="005356ED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en favor de otorgar servicios de calidad a los </w:t>
      </w:r>
      <w:r w:rsidRPr="005356ED">
        <w:rPr>
          <w:rFonts w:ascii="Bookman Old Style" w:hAnsi="Bookman Old Style" w:cs="Tahoma"/>
          <w:i w:val="0"/>
          <w:color w:val="000000"/>
          <w:sz w:val="20"/>
          <w:lang w:val="es-CL"/>
        </w:rPr>
        <w:t>derechohabientes.</w:t>
      </w:r>
    </w:p>
    <w:p w:rsidR="00432BBF" w:rsidRPr="005356ED" w:rsidRDefault="00432BBF" w:rsidP="005356ED">
      <w:pPr>
        <w:pStyle w:val="Textoindependiente3"/>
        <w:suppressAutoHyphens/>
        <w:spacing w:line="276" w:lineRule="auto"/>
        <w:rPr>
          <w:rFonts w:ascii="Bookman Old Style" w:hAnsi="Bookman Old Style"/>
          <w:sz w:val="20"/>
          <w:lang w:val="es-CL"/>
        </w:rPr>
      </w:pPr>
    </w:p>
    <w:p w:rsidR="00432BBF" w:rsidRPr="005356ED" w:rsidRDefault="00432BBF" w:rsidP="005356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5356ED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5356ED" w:rsidRDefault="00540ED7" w:rsidP="005356ED">
      <w:pPr>
        <w:spacing w:line="276" w:lineRule="auto"/>
        <w:rPr>
          <w:sz w:val="20"/>
        </w:rPr>
      </w:pPr>
    </w:p>
    <w:p w:rsidR="00F8576E" w:rsidRPr="005356ED" w:rsidRDefault="00F8576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Planear, pr</w:t>
      </w:r>
      <w:r w:rsidR="00E50754" w:rsidRPr="005356ED">
        <w:rPr>
          <w:rFonts w:ascii="Bookman Old Style" w:hAnsi="Bookman Old Style" w:cs="Arial"/>
          <w:i w:val="0"/>
          <w:iCs/>
          <w:sz w:val="20"/>
        </w:rPr>
        <w:t xml:space="preserve">ogramar, coordinar, controlar </w:t>
      </w:r>
      <w:r w:rsidRPr="005356ED">
        <w:rPr>
          <w:rFonts w:ascii="Bookman Old Style" w:hAnsi="Bookman Old Style" w:cs="Arial"/>
          <w:i w:val="0"/>
          <w:iCs/>
          <w:sz w:val="20"/>
        </w:rPr>
        <w:t xml:space="preserve">los procedimientos del área, a través del establecimiento de mecanismos de acción que permitan el adecuado funcionamiento de la dependencia. </w:t>
      </w:r>
    </w:p>
    <w:p w:rsidR="00F8576E" w:rsidRPr="005356ED" w:rsidRDefault="00F8576E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8576E" w:rsidRPr="005356ED" w:rsidRDefault="00F8576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Participar en la formulación, ejecución y evaluación del Plan Anual de Trabajo y planes de acción del centro de atención, para garantizar el desarrollo eficiente de las actividades.</w:t>
      </w:r>
    </w:p>
    <w:p w:rsidR="00F8576E" w:rsidRPr="005356ED" w:rsidRDefault="00F8576E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6B2D" w:rsidRPr="005356ED" w:rsidRDefault="005C6B2D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Coordinar y dirigir la resolución de incidentes o demoras en los procesos administrativos, o en la relación de éstos con los servicios de salud, a fin de gestionar o realizar las acciones necesarias que permitan superarlos.</w:t>
      </w:r>
    </w:p>
    <w:p w:rsidR="005C6B2D" w:rsidRPr="005356ED" w:rsidRDefault="005C6B2D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6B2D" w:rsidRPr="005356ED" w:rsidRDefault="00F8576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 xml:space="preserve">Supervisar el funcionamiento efectivo de cada una de las dependencias bajo su responsabilidad, a través del cumplimiento de los controles internos, </w:t>
      </w:r>
      <w:r w:rsidR="005C6B2D" w:rsidRPr="005356ED">
        <w:rPr>
          <w:rFonts w:ascii="Bookman Old Style" w:hAnsi="Bookman Old Style" w:cs="Arial"/>
          <w:i w:val="0"/>
          <w:iCs/>
          <w:sz w:val="20"/>
        </w:rPr>
        <w:t>que garanticen la adecuada administración y salvaguarda de los bienes, así como de los recursos humanos, materiales y financieros.</w:t>
      </w:r>
    </w:p>
    <w:p w:rsidR="00F8576E" w:rsidRPr="005356ED" w:rsidRDefault="00F8576E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6B2D" w:rsidRPr="005356ED" w:rsidRDefault="005C6B2D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Coordinar y</w:t>
      </w:r>
      <w:r w:rsidR="00893ED0" w:rsidRPr="005356ED">
        <w:rPr>
          <w:rFonts w:ascii="Bookman Old Style" w:hAnsi="Bookman Old Style" w:cs="Arial"/>
          <w:i w:val="0"/>
          <w:iCs/>
          <w:sz w:val="20"/>
        </w:rPr>
        <w:t>/o</w:t>
      </w:r>
      <w:r w:rsidRPr="005356ED">
        <w:rPr>
          <w:rFonts w:ascii="Bookman Old Style" w:hAnsi="Bookman Old Style" w:cs="Arial"/>
          <w:i w:val="0"/>
          <w:iCs/>
          <w:sz w:val="20"/>
        </w:rPr>
        <w:t xml:space="preserve"> d</w:t>
      </w:r>
      <w:r w:rsidR="00893ED0" w:rsidRPr="005356ED">
        <w:rPr>
          <w:rFonts w:ascii="Bookman Old Style" w:hAnsi="Bookman Old Style" w:cs="Arial"/>
          <w:i w:val="0"/>
          <w:iCs/>
          <w:sz w:val="20"/>
        </w:rPr>
        <w:t xml:space="preserve">irigir las actividades concernientes a la administración del </w:t>
      </w:r>
      <w:r w:rsidRPr="005356ED">
        <w:rPr>
          <w:rFonts w:ascii="Bookman Old Style" w:hAnsi="Bookman Old Style" w:cs="Arial"/>
          <w:i w:val="0"/>
          <w:iCs/>
          <w:sz w:val="20"/>
        </w:rPr>
        <w:t>recurso humano local, con el propósito de apoyar eficientemente a los diferentes servicios y a los empleados de forma individual, con las gestiones y orientación correspondiente, para satisfacer las necesida</w:t>
      </w:r>
      <w:r w:rsidR="00893ED0" w:rsidRPr="005356ED">
        <w:rPr>
          <w:rFonts w:ascii="Bookman Old Style" w:hAnsi="Bookman Old Style" w:cs="Arial"/>
          <w:i w:val="0"/>
          <w:iCs/>
          <w:sz w:val="20"/>
        </w:rPr>
        <w:t>des de personal.</w:t>
      </w:r>
    </w:p>
    <w:p w:rsidR="005C6B2D" w:rsidRPr="005356ED" w:rsidRDefault="005C6B2D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93ED0" w:rsidRPr="005356ED" w:rsidRDefault="00893ED0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 xml:space="preserve">Coordinar y dar seguimiento la ejecución de las gestiones de compras de insumos, bienes y servicios, velando por el abastecimiento de los mismos y evitar demoras en la operatividad de las áreas. </w:t>
      </w:r>
    </w:p>
    <w:p w:rsidR="00893ED0" w:rsidRPr="005356ED" w:rsidRDefault="00893ED0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93ED0" w:rsidRPr="005356ED" w:rsidRDefault="00893ED0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 xml:space="preserve">Participar </w:t>
      </w:r>
      <w:r w:rsidR="001041D6" w:rsidRPr="005356ED">
        <w:rPr>
          <w:rFonts w:ascii="Bookman Old Style" w:hAnsi="Bookman Old Style" w:cs="Arial"/>
          <w:i w:val="0"/>
          <w:iCs/>
          <w:sz w:val="20"/>
        </w:rPr>
        <w:t xml:space="preserve">en la </w:t>
      </w:r>
      <w:r w:rsidRPr="005356ED">
        <w:rPr>
          <w:rFonts w:ascii="Bookman Old Style" w:hAnsi="Bookman Old Style" w:cs="Arial"/>
          <w:i w:val="0"/>
          <w:iCs/>
          <w:sz w:val="20"/>
        </w:rPr>
        <w:t>formulación del presupuesto del centro de atención, verificando la adecuada ejecución del mismo, a través del monitoreo de los gastos, con el fin de que sea distribuido de acuerdo a las necesidades proyectadas.</w:t>
      </w:r>
    </w:p>
    <w:p w:rsidR="005356ED" w:rsidRDefault="005356ED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27567" w:rsidRPr="005356ED" w:rsidRDefault="00893ED0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lastRenderedPageBreak/>
        <w:t>Supervisar las actividades desarrolladas para el control del mobiliario y equipo asignado, con el objetivo de verificar la correspondencia física y contable de los bienes, posibilitando su reparación y reutilización para el aprovechamiento de los recursos.</w:t>
      </w:r>
    </w:p>
    <w:p w:rsidR="00893ED0" w:rsidRPr="005356ED" w:rsidRDefault="00893ED0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93ED0" w:rsidRPr="005356ED" w:rsidRDefault="001041D6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Supervisar</w:t>
      </w:r>
      <w:r w:rsidR="00893ED0" w:rsidRPr="005356E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4D90" w:rsidRPr="005356ED">
        <w:rPr>
          <w:rFonts w:ascii="Bookman Old Style" w:hAnsi="Bookman Old Style" w:cs="Arial"/>
          <w:i w:val="0"/>
          <w:iCs/>
          <w:sz w:val="20"/>
        </w:rPr>
        <w:t xml:space="preserve">adecuadamente </w:t>
      </w:r>
      <w:r w:rsidR="00893ED0" w:rsidRPr="005356ED">
        <w:rPr>
          <w:rFonts w:ascii="Bookman Old Style" w:hAnsi="Bookman Old Style" w:cs="Arial"/>
          <w:i w:val="0"/>
          <w:iCs/>
          <w:sz w:val="20"/>
        </w:rPr>
        <w:t>el</w:t>
      </w:r>
      <w:r w:rsidR="00E24D90" w:rsidRPr="005356ED">
        <w:rPr>
          <w:rFonts w:ascii="Bookman Old Style" w:hAnsi="Bookman Old Style" w:cs="Arial"/>
          <w:i w:val="0"/>
          <w:iCs/>
          <w:sz w:val="20"/>
        </w:rPr>
        <w:t xml:space="preserve"> manejo del</w:t>
      </w:r>
      <w:r w:rsidR="00893ED0" w:rsidRPr="005356ED">
        <w:rPr>
          <w:rFonts w:ascii="Bookman Old Style" w:hAnsi="Bookman Old Style" w:cs="Arial"/>
          <w:i w:val="0"/>
          <w:iCs/>
          <w:sz w:val="20"/>
        </w:rPr>
        <w:t xml:space="preserve"> fondo circulante, verificando que la liquidación y reintegro sea documentado y tramitado adecuada y oportunamente, con el propósito de velar por la disponibilidad de recursos financieros.</w:t>
      </w:r>
    </w:p>
    <w:p w:rsidR="00A72FFB" w:rsidRPr="005356ED" w:rsidRDefault="00A72FFB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24D90" w:rsidRPr="005356ED" w:rsidRDefault="00E24D90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Coordinar, ejecutar y/o supervisar la recolección, procesamiento y emisión de la información estadísticas del centro de atención, como insumo para la toma de decisiones.</w:t>
      </w:r>
    </w:p>
    <w:p w:rsidR="00E24D90" w:rsidRPr="005356ED" w:rsidRDefault="00E24D90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72FFB" w:rsidRPr="005356ED" w:rsidRDefault="00A72FFB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Supervisar la adecuada coordinación de las actividades de limpieza, transporte, vigilancia</w:t>
      </w:r>
      <w:r w:rsidR="00E24D90" w:rsidRPr="005356ED">
        <w:rPr>
          <w:rFonts w:ascii="Bookman Old Style" w:hAnsi="Bookman Old Style" w:cs="Arial"/>
          <w:i w:val="0"/>
          <w:iCs/>
          <w:sz w:val="20"/>
        </w:rPr>
        <w:t>, telefonía</w:t>
      </w:r>
      <w:r w:rsidRPr="005356ED">
        <w:rPr>
          <w:rFonts w:ascii="Bookman Old Style" w:hAnsi="Bookman Old Style" w:cs="Arial"/>
          <w:i w:val="0"/>
          <w:iCs/>
          <w:sz w:val="20"/>
        </w:rPr>
        <w:t xml:space="preserve"> u otros servicios generales, que permitan la fluidez y oportunidad en los procesos de apoyo a la atención de salud a los usuarios.</w:t>
      </w:r>
    </w:p>
    <w:p w:rsidR="00A72FFB" w:rsidRPr="005356ED" w:rsidRDefault="00A72FFB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0318A" w:rsidRPr="005356ED" w:rsidRDefault="0070318A" w:rsidP="005356ED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 xml:space="preserve">Supervisar el adecuado almacenaje, manejo, control y custodia de los insumos y bienes resguardados, con el propósito de planificar necesidades de productos y evitar desperdicios.  </w:t>
      </w:r>
    </w:p>
    <w:p w:rsidR="00893ED0" w:rsidRPr="005356ED" w:rsidRDefault="00893ED0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908E1" w:rsidRPr="005356ED" w:rsidRDefault="00E908E1" w:rsidP="005356ED">
      <w:pPr>
        <w:numPr>
          <w:ilvl w:val="0"/>
          <w:numId w:val="4"/>
        </w:numPr>
        <w:tabs>
          <w:tab w:val="clear" w:pos="227"/>
          <w:tab w:val="num" w:pos="360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 xml:space="preserve">Verificar </w:t>
      </w:r>
      <w:r w:rsidR="00A72FFB" w:rsidRPr="005356ED">
        <w:rPr>
          <w:rFonts w:ascii="Bookman Old Style" w:hAnsi="Bookman Old Style" w:cs="Arial"/>
          <w:i w:val="0"/>
          <w:iCs/>
          <w:sz w:val="20"/>
        </w:rPr>
        <w:t xml:space="preserve">o ejecutar </w:t>
      </w:r>
      <w:r w:rsidRPr="005356ED">
        <w:rPr>
          <w:rFonts w:ascii="Bookman Old Style" w:hAnsi="Bookman Old Style" w:cs="Arial"/>
          <w:i w:val="0"/>
          <w:iCs/>
          <w:sz w:val="20"/>
        </w:rPr>
        <w:t>la adecuada administración de los servicios contratados (limpieza, gases médicos, recolección y transporte de desechos hospitalarios), a fin de garantizar la disponibilidad, otorgamiento y documentación correcta de los mismos, como apoyo a los procesos de salud.</w:t>
      </w:r>
    </w:p>
    <w:p w:rsidR="00E908E1" w:rsidRPr="005356ED" w:rsidRDefault="00E908E1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908E1" w:rsidRPr="005356ED" w:rsidRDefault="00E908E1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Controlar las actividades desarrolladas en el área de ropería</w:t>
      </w:r>
      <w:r w:rsidR="00F05284">
        <w:rPr>
          <w:rFonts w:ascii="Bookman Old Style" w:hAnsi="Bookman Old Style" w:cs="Arial"/>
          <w:i w:val="0"/>
          <w:iCs/>
          <w:sz w:val="20"/>
        </w:rPr>
        <w:t xml:space="preserve"> y lavandería</w:t>
      </w:r>
      <w:r w:rsidRPr="005356ED">
        <w:rPr>
          <w:rFonts w:ascii="Bookman Old Style" w:hAnsi="Bookman Old Style" w:cs="Arial"/>
          <w:i w:val="0"/>
          <w:iCs/>
          <w:sz w:val="20"/>
        </w:rPr>
        <w:t xml:space="preserve"> con el propósito de velar por el adecuado procesamiento de indumentarias y la provisión oportuna de las mismas a los servicios que lo demanden.</w:t>
      </w:r>
    </w:p>
    <w:p w:rsidR="00E24D90" w:rsidRPr="005356ED" w:rsidRDefault="00E24D90" w:rsidP="005356ED">
      <w:pPr>
        <w:pStyle w:val="Prrafodelista"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E24D90" w:rsidRPr="005356ED" w:rsidRDefault="00E24D90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Gestionar el apoyo de servicios de mantenimiento, informática u otros, a través de la elaboración oportuna de las órdenes de trabajo, con el fin de permitir el funcionamiento adecuado de las áreas.</w:t>
      </w:r>
    </w:p>
    <w:p w:rsidR="00E908E1" w:rsidRPr="005356ED" w:rsidRDefault="00E908E1" w:rsidP="005356ED">
      <w:pPr>
        <w:pStyle w:val="Prrafodelista"/>
        <w:spacing w:line="276" w:lineRule="auto"/>
        <w:ind w:left="841"/>
        <w:rPr>
          <w:rFonts w:ascii="Bookman Old Style" w:hAnsi="Bookman Old Style" w:cs="Arial"/>
          <w:i w:val="0"/>
          <w:iCs/>
          <w:sz w:val="20"/>
        </w:rPr>
      </w:pPr>
    </w:p>
    <w:p w:rsidR="009E06C3" w:rsidRPr="005356ED" w:rsidRDefault="009E06C3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Coordinar con otras áreas del centro de atención, el desarrollo de actividades relacionadas al quehacer de la misma, verificando su ejecución y alcances que permitan la integración de esfuerzos y el cumplimiento de objetivos en conjunto.</w:t>
      </w:r>
    </w:p>
    <w:p w:rsidR="009E06C3" w:rsidRPr="005356ED" w:rsidRDefault="009E06C3" w:rsidP="005356ED">
      <w:pPr>
        <w:pStyle w:val="Prrafodelista"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F8576E" w:rsidRPr="005356ED" w:rsidRDefault="00F8576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Informar y hacer cumplir al personal bajo su cargo la normativa institucional, tomando las acciones correctivas necesarias, a fin de brindar un servicio de calidad a los derechohabientes.</w:t>
      </w:r>
    </w:p>
    <w:p w:rsidR="00F8576E" w:rsidRPr="005356ED" w:rsidRDefault="00F8576E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8576E" w:rsidRPr="005356ED" w:rsidRDefault="008040FC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Planificar y c</w:t>
      </w:r>
      <w:r w:rsidR="00F8576E" w:rsidRPr="005356ED">
        <w:rPr>
          <w:rFonts w:ascii="Bookman Old Style" w:hAnsi="Bookman Old Style" w:cs="Arial"/>
          <w:i w:val="0"/>
          <w:iCs/>
          <w:sz w:val="20"/>
        </w:rPr>
        <w:t xml:space="preserve">oordinar el desarrollo de proyectos, verificando su ejecución y alcances, con el </w:t>
      </w:r>
      <w:r w:rsidR="00E24D90" w:rsidRPr="005356ED">
        <w:rPr>
          <w:rFonts w:ascii="Bookman Old Style" w:hAnsi="Bookman Old Style" w:cs="Arial"/>
          <w:i w:val="0"/>
          <w:iCs/>
          <w:sz w:val="20"/>
        </w:rPr>
        <w:t xml:space="preserve">objetivo </w:t>
      </w:r>
      <w:r w:rsidR="00F8576E" w:rsidRPr="005356ED">
        <w:rPr>
          <w:rFonts w:ascii="Bookman Old Style" w:hAnsi="Bookman Old Style" w:cs="Arial"/>
          <w:i w:val="0"/>
          <w:iCs/>
          <w:sz w:val="20"/>
        </w:rPr>
        <w:t>de introducir mejoras en su área de trabajo.</w:t>
      </w:r>
    </w:p>
    <w:p w:rsidR="00F8576E" w:rsidRPr="005356ED" w:rsidRDefault="00F8576E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8576E" w:rsidRPr="005356ED" w:rsidRDefault="00F8576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 xml:space="preserve">Mantener actualizados documentos de uso normativo, </w:t>
      </w:r>
      <w:r w:rsidR="00E24D90" w:rsidRPr="005356ED">
        <w:rPr>
          <w:rFonts w:ascii="Bookman Old Style" w:hAnsi="Bookman Old Style" w:cs="Arial"/>
          <w:i w:val="0"/>
          <w:iCs/>
          <w:sz w:val="20"/>
        </w:rPr>
        <w:t>para</w:t>
      </w:r>
      <w:r w:rsidRPr="005356ED">
        <w:rPr>
          <w:rFonts w:ascii="Bookman Old Style" w:hAnsi="Bookman Old Style" w:cs="Arial"/>
          <w:i w:val="0"/>
          <w:iCs/>
          <w:sz w:val="20"/>
        </w:rPr>
        <w:t xml:space="preserve"> que sirva de instrumento, </w:t>
      </w:r>
      <w:r w:rsidR="00E24D90" w:rsidRPr="005356ED">
        <w:rPr>
          <w:rFonts w:ascii="Bookman Old Style" w:hAnsi="Bookman Old Style" w:cs="Arial"/>
          <w:i w:val="0"/>
          <w:iCs/>
          <w:sz w:val="20"/>
        </w:rPr>
        <w:t xml:space="preserve">en </w:t>
      </w:r>
      <w:r w:rsidRPr="005356ED">
        <w:rPr>
          <w:rFonts w:ascii="Bookman Old Style" w:hAnsi="Bookman Old Style" w:cs="Arial"/>
          <w:i w:val="0"/>
          <w:iCs/>
          <w:sz w:val="20"/>
        </w:rPr>
        <w:t xml:space="preserve">el desarrollo de las actividades del área. </w:t>
      </w:r>
    </w:p>
    <w:p w:rsidR="00F8576E" w:rsidRDefault="00F8576E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05284" w:rsidRDefault="00F05284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05284" w:rsidRPr="005356ED" w:rsidRDefault="00F05284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8576E" w:rsidRPr="005356ED" w:rsidRDefault="00F8576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lastRenderedPageBreak/>
        <w:t>Diseñar y desarrollar planes de acción, a través de la formulación de instrumentos,  técnicas o herramientas que posibiliten su adecuada ejecución, con el fin de obtener los objetivos planteados.</w:t>
      </w:r>
    </w:p>
    <w:p w:rsidR="00F8576E" w:rsidRPr="005356ED" w:rsidRDefault="00F8576E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8576E" w:rsidRPr="005356ED" w:rsidRDefault="00F8576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 xml:space="preserve">Crear o participar en Comités Técnicos para orientar, asesorar, definir y decidir los criterios que se requieran para la toma de decisiones o el debido ejercicio de las funciones del área. </w:t>
      </w:r>
    </w:p>
    <w:p w:rsidR="00420A94" w:rsidRPr="005356ED" w:rsidRDefault="00420A94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C7D27" w:rsidRPr="005356ED" w:rsidRDefault="00CC7D27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Revisar y autorizar documentación relacionada al área, así como informes, notas, reportes, controles administrativos y otros, para su respectivo trámite.</w:t>
      </w:r>
    </w:p>
    <w:p w:rsidR="00F8576E" w:rsidRPr="005356ED" w:rsidRDefault="00F8576E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576E" w:rsidRPr="005356ED" w:rsidRDefault="00F8576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F8576E" w:rsidRPr="005356ED" w:rsidRDefault="00F8576E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576E" w:rsidRPr="005356ED" w:rsidRDefault="00F8576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Desarrollar y aplicar sistemas de control interno a través de procedimientos de trabajo para que garanticen la adecuada administración y salvaguarda de los recursos materiales y equipo asignado.</w:t>
      </w:r>
    </w:p>
    <w:p w:rsidR="00F8576E" w:rsidRPr="005356ED" w:rsidRDefault="00F8576E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576E" w:rsidRPr="005356ED" w:rsidRDefault="00F8576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constante de las actividades del área.</w:t>
      </w:r>
    </w:p>
    <w:p w:rsidR="00F8576E" w:rsidRPr="005356ED" w:rsidRDefault="00F8576E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576E" w:rsidRPr="005356ED" w:rsidRDefault="00F8576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Constatar y verificar los servicios prestados, garantizando la calidad a través del seguimiento del servicio.</w:t>
      </w:r>
    </w:p>
    <w:p w:rsidR="00F8576E" w:rsidRPr="005356ED" w:rsidRDefault="00F8576E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576E" w:rsidRPr="005356ED" w:rsidRDefault="00F8576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Apoyar el adiestramiento de su personal nuevo y velar porque se cumpla su plan de inducción.</w:t>
      </w:r>
    </w:p>
    <w:p w:rsidR="00F8576E" w:rsidRPr="005356ED" w:rsidRDefault="00F8576E" w:rsidP="005356ED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576E" w:rsidRPr="005356ED" w:rsidRDefault="00F8576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Mantener informados de los nuevos procedimientos implementados en el área para conocer, aplicar y hacer cumplir los procesos, normas y políticas de trabajo del ISSS.</w:t>
      </w:r>
    </w:p>
    <w:p w:rsidR="00F8576E" w:rsidRPr="005356ED" w:rsidRDefault="00F8576E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8576E" w:rsidRDefault="00F8576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Realizar reuniones periódicas para definir, coordinar y dar  seguimiento a los planes de acción encaminados a contribuir con los objetivos del Instituto.</w:t>
      </w:r>
    </w:p>
    <w:p w:rsidR="0099754B" w:rsidRDefault="0099754B" w:rsidP="0099754B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8576E" w:rsidRDefault="0099754B" w:rsidP="0099754B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9754B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3F4E45" w:rsidRDefault="003F4E45" w:rsidP="003F4E4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3F4E45" w:rsidRPr="0033426D" w:rsidRDefault="003F4E45" w:rsidP="003F4E45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Velar por la armonía laboral en el área a fin de procurar la unidad del personal.</w:t>
      </w:r>
    </w:p>
    <w:p w:rsidR="0099754B" w:rsidRDefault="0099754B" w:rsidP="0099754B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30614" w:rsidRPr="005356ED" w:rsidRDefault="00F30614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E471D2" w:rsidRPr="005356ED" w:rsidRDefault="00E471D2" w:rsidP="005356ED">
      <w:pPr>
        <w:suppressAutoHyphens/>
        <w:spacing w:line="276" w:lineRule="auto"/>
        <w:rPr>
          <w:rFonts w:ascii="Bookman Old Style" w:hAnsi="Bookman Old Style" w:cs="Arial"/>
          <w:i w:val="0"/>
          <w:iCs/>
          <w:sz w:val="14"/>
        </w:rPr>
      </w:pPr>
    </w:p>
    <w:p w:rsidR="00432BBF" w:rsidRPr="005356ED" w:rsidRDefault="00432BBF" w:rsidP="005356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5356ED">
        <w:rPr>
          <w:rFonts w:ascii="Bookman Old Style" w:hAnsi="Bookman Old Style" w:cs="Arial"/>
          <w:iCs/>
          <w:sz w:val="20"/>
        </w:rPr>
        <w:t>PUESTOS QUE SUPERVISA</w:t>
      </w:r>
    </w:p>
    <w:p w:rsidR="00432BBF" w:rsidRPr="005356ED" w:rsidRDefault="00432BBF" w:rsidP="005356ED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692C14" w:rsidRPr="005356ED" w:rsidRDefault="00FD227F" w:rsidP="005356ED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356ED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1523E7" w:rsidRPr="005356ED" w:rsidRDefault="001523E7" w:rsidP="005356ED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540ED7" w:rsidRPr="005356ED" w:rsidRDefault="00C027A9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Conserje</w:t>
      </w:r>
      <w:r w:rsidR="00D7299E" w:rsidRPr="005356ED">
        <w:rPr>
          <w:rFonts w:ascii="Bookman Old Style" w:hAnsi="Bookman Old Style" w:cs="Arial"/>
          <w:i w:val="0"/>
          <w:iCs/>
          <w:sz w:val="20"/>
        </w:rPr>
        <w:t>.</w:t>
      </w:r>
    </w:p>
    <w:p w:rsidR="00037C66" w:rsidRPr="005356ED" w:rsidRDefault="00037C66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 xml:space="preserve">Colaborador Administrativo. </w:t>
      </w:r>
    </w:p>
    <w:p w:rsidR="00037C66" w:rsidRDefault="00037C66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 xml:space="preserve">Ejecutivo de Servicio al Usuario. </w:t>
      </w:r>
    </w:p>
    <w:p w:rsidR="003F4E45" w:rsidRPr="00FD0AC9" w:rsidRDefault="00871947" w:rsidP="00FD0AC9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Encargado de Almacen.</w:t>
      </w:r>
    </w:p>
    <w:p w:rsidR="00C027A9" w:rsidRDefault="00C027A9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Encargado de Estadísticas Médicas</w:t>
      </w:r>
      <w:r w:rsidR="00D7299E" w:rsidRPr="005356ED">
        <w:rPr>
          <w:rFonts w:ascii="Bookman Old Style" w:hAnsi="Bookman Old Style" w:cs="Arial"/>
          <w:i w:val="0"/>
          <w:iCs/>
          <w:sz w:val="20"/>
        </w:rPr>
        <w:t>.</w:t>
      </w:r>
    </w:p>
    <w:p w:rsidR="00FD0AC9" w:rsidRPr="005356ED" w:rsidRDefault="00FD0AC9" w:rsidP="00FD0AC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027A9" w:rsidRDefault="00C027A9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lastRenderedPageBreak/>
        <w:t>E</w:t>
      </w:r>
      <w:r w:rsidR="00700CB6" w:rsidRPr="005356ED">
        <w:rPr>
          <w:rFonts w:ascii="Bookman Old Style" w:hAnsi="Bookman Old Style" w:cs="Arial"/>
          <w:i w:val="0"/>
          <w:iCs/>
          <w:sz w:val="20"/>
        </w:rPr>
        <w:t>ncargado de Fondo</w:t>
      </w:r>
      <w:r w:rsidR="00D7299E" w:rsidRPr="005356ED">
        <w:rPr>
          <w:rFonts w:ascii="Bookman Old Style" w:hAnsi="Bookman Old Style" w:cs="Arial"/>
          <w:i w:val="0"/>
          <w:iCs/>
          <w:sz w:val="20"/>
        </w:rPr>
        <w:t xml:space="preserve"> Circulante.</w:t>
      </w:r>
    </w:p>
    <w:p w:rsidR="00C027A9" w:rsidRDefault="00692C14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Encargado de Presupuesto</w:t>
      </w:r>
      <w:r w:rsidR="00D7299E" w:rsidRPr="005356ED">
        <w:rPr>
          <w:rFonts w:ascii="Bookman Old Style" w:hAnsi="Bookman Old Style" w:cs="Arial"/>
          <w:i w:val="0"/>
          <w:iCs/>
          <w:sz w:val="20"/>
        </w:rPr>
        <w:t>.</w:t>
      </w:r>
      <w:r w:rsidRPr="005356E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37C66" w:rsidRPr="005356ED" w:rsidRDefault="00037C66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Gestor de Compras.</w:t>
      </w:r>
    </w:p>
    <w:p w:rsidR="00975C91" w:rsidRPr="005356ED" w:rsidRDefault="00975C91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Intendente</w:t>
      </w:r>
      <w:r w:rsidR="00D7299E" w:rsidRPr="005356ED">
        <w:rPr>
          <w:rFonts w:ascii="Bookman Old Style" w:hAnsi="Bookman Old Style" w:cs="Arial"/>
          <w:i w:val="0"/>
          <w:iCs/>
          <w:sz w:val="20"/>
        </w:rPr>
        <w:t>.</w:t>
      </w:r>
    </w:p>
    <w:p w:rsidR="00C027A9" w:rsidRPr="005356ED" w:rsidRDefault="00C027A9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Jefe de Almacén</w:t>
      </w:r>
      <w:r w:rsidR="00D7299E" w:rsidRPr="005356ED">
        <w:rPr>
          <w:rFonts w:ascii="Bookman Old Style" w:hAnsi="Bookman Old Style" w:cs="Arial"/>
          <w:i w:val="0"/>
          <w:iCs/>
          <w:sz w:val="20"/>
        </w:rPr>
        <w:t>.</w:t>
      </w:r>
    </w:p>
    <w:p w:rsidR="00C027A9" w:rsidRDefault="00C027A9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Jefe de</w:t>
      </w:r>
      <w:r w:rsidR="00975C91" w:rsidRPr="005356ED">
        <w:rPr>
          <w:rFonts w:ascii="Bookman Old Style" w:hAnsi="Bookman Old Style" w:cs="Arial"/>
          <w:i w:val="0"/>
          <w:iCs/>
          <w:sz w:val="20"/>
        </w:rPr>
        <w:t xml:space="preserve"> Admisión y</w:t>
      </w:r>
      <w:r w:rsidRPr="005356ED">
        <w:rPr>
          <w:rFonts w:ascii="Bookman Old Style" w:hAnsi="Bookman Old Style" w:cs="Arial"/>
          <w:i w:val="0"/>
          <w:iCs/>
          <w:sz w:val="20"/>
        </w:rPr>
        <w:t xml:space="preserve"> Registros Médico</w:t>
      </w:r>
      <w:r w:rsidR="00427119" w:rsidRPr="005356ED">
        <w:rPr>
          <w:rFonts w:ascii="Bookman Old Style" w:hAnsi="Bookman Old Style" w:cs="Arial"/>
          <w:i w:val="0"/>
          <w:iCs/>
          <w:sz w:val="20"/>
        </w:rPr>
        <w:t>s</w:t>
      </w:r>
      <w:r w:rsidR="00D7299E" w:rsidRPr="005356ED">
        <w:rPr>
          <w:rFonts w:ascii="Bookman Old Style" w:hAnsi="Bookman Old Style" w:cs="Arial"/>
          <w:i w:val="0"/>
          <w:iCs/>
          <w:sz w:val="20"/>
        </w:rPr>
        <w:t>.</w:t>
      </w:r>
      <w:r w:rsidRPr="005356E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71947" w:rsidRPr="005356ED" w:rsidRDefault="00871947" w:rsidP="00871947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 xml:space="preserve">Jefe de Mantenimiento. </w:t>
      </w:r>
    </w:p>
    <w:p w:rsidR="00FD07F3" w:rsidRPr="005356ED" w:rsidRDefault="00D7299E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Jefe de Recursos Humanos.</w:t>
      </w:r>
    </w:p>
    <w:p w:rsidR="006F21EB" w:rsidRPr="005356ED" w:rsidRDefault="006F21EB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Jefe de Servicios Generales</w:t>
      </w:r>
      <w:r w:rsidR="00D7299E" w:rsidRPr="005356ED">
        <w:rPr>
          <w:rFonts w:ascii="Bookman Old Style" w:hAnsi="Bookman Old Style" w:cs="Arial"/>
          <w:i w:val="0"/>
          <w:iCs/>
          <w:sz w:val="20"/>
        </w:rPr>
        <w:t>.</w:t>
      </w:r>
      <w:r w:rsidRPr="005356E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D7783" w:rsidRDefault="006F21EB" w:rsidP="006D7783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356ED">
        <w:rPr>
          <w:rFonts w:ascii="Bookman Old Style" w:hAnsi="Bookman Old Style" w:cs="Arial"/>
          <w:i w:val="0"/>
          <w:iCs/>
          <w:sz w:val="20"/>
        </w:rPr>
        <w:t>Jefe de Transporte</w:t>
      </w:r>
      <w:r w:rsidR="006D7783">
        <w:rPr>
          <w:rFonts w:ascii="Bookman Old Style" w:hAnsi="Bookman Old Style" w:cs="Arial"/>
          <w:i w:val="0"/>
          <w:iCs/>
          <w:sz w:val="20"/>
        </w:rPr>
        <w:t>.</w:t>
      </w:r>
      <w:r w:rsidR="006D7783" w:rsidRPr="006D778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D7783" w:rsidRPr="005356ED" w:rsidRDefault="006D7783" w:rsidP="006D7783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Jefe de Servicio de Lavandería.</w:t>
      </w:r>
    </w:p>
    <w:p w:rsidR="00F52AC7" w:rsidRPr="006D7783" w:rsidRDefault="00F52AC7" w:rsidP="005356ED">
      <w:pPr>
        <w:numPr>
          <w:ilvl w:val="0"/>
          <w:numId w:val="4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D7783">
        <w:rPr>
          <w:rFonts w:ascii="Bookman Old Style" w:hAnsi="Bookman Old Style" w:cs="Arial"/>
          <w:i w:val="0"/>
          <w:iCs/>
          <w:sz w:val="20"/>
        </w:rPr>
        <w:t>Secretaria.</w:t>
      </w:r>
    </w:p>
    <w:p w:rsidR="00420A94" w:rsidRDefault="00420A94" w:rsidP="005356E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5356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420A94" w:rsidRDefault="00432BBF" w:rsidP="005356ED">
      <w:pPr>
        <w:suppressAutoHyphens/>
        <w:spacing w:line="276" w:lineRule="auto"/>
        <w:rPr>
          <w:sz w:val="14"/>
        </w:rPr>
      </w:pPr>
    </w:p>
    <w:p w:rsidR="00420A94" w:rsidRPr="00420A94" w:rsidRDefault="00420A94" w:rsidP="005356ED">
      <w:pPr>
        <w:suppressAutoHyphens/>
        <w:spacing w:line="276" w:lineRule="auto"/>
        <w:rPr>
          <w:sz w:val="14"/>
        </w:rPr>
      </w:pPr>
    </w:p>
    <w:p w:rsidR="00432BBF" w:rsidRDefault="00432BBF" w:rsidP="005356ED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12BD8" w:rsidRPr="00A12BD8" w:rsidRDefault="00A12BD8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12BD8">
        <w:rPr>
          <w:rFonts w:ascii="Bookman Old Style" w:hAnsi="Bookman Old Style" w:cs="Arial"/>
          <w:i w:val="0"/>
          <w:iCs/>
          <w:spacing w:val="-3"/>
          <w:sz w:val="20"/>
        </w:rPr>
        <w:t>Efectividad en la gestión y supervisión de los procesos administrativos del centro de atención.</w:t>
      </w:r>
    </w:p>
    <w:p w:rsidR="00A12BD8" w:rsidRDefault="00A12BD8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12BD8">
        <w:rPr>
          <w:rFonts w:ascii="Bookman Old Style" w:hAnsi="Bookman Old Style" w:cs="Arial"/>
          <w:i w:val="0"/>
          <w:iCs/>
          <w:spacing w:val="-3"/>
          <w:sz w:val="20"/>
        </w:rPr>
        <w:t>Funcionamiento adecuado de la infraestructura, instalaciones, equipos y otros recursos materiales.</w:t>
      </w:r>
    </w:p>
    <w:p w:rsidR="00A12BD8" w:rsidRDefault="00A12BD8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12BD8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A12BD8" w:rsidRDefault="00A12BD8" w:rsidP="005356ED">
      <w:pPr>
        <w:pStyle w:val="Prrafodelista"/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5356ED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523E7" w:rsidRPr="002110F9" w:rsidRDefault="001523E7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110F9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320F0B" w:rsidRPr="005B2459" w:rsidRDefault="00320F0B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 </w:t>
      </w:r>
    </w:p>
    <w:p w:rsidR="001523E7" w:rsidRPr="002110F9" w:rsidRDefault="001523E7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110F9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320F0B" w:rsidRDefault="002110F9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0F0B">
        <w:rPr>
          <w:rFonts w:ascii="Bookman Old Style" w:hAnsi="Bookman Old Style" w:cs="Arial"/>
          <w:i w:val="0"/>
          <w:iCs/>
          <w:spacing w:val="-3"/>
          <w:sz w:val="20"/>
        </w:rPr>
        <w:t>Nor</w:t>
      </w:r>
      <w:r w:rsidR="00320F0B">
        <w:rPr>
          <w:rFonts w:ascii="Bookman Old Style" w:hAnsi="Bookman Old Style" w:cs="Arial"/>
          <w:i w:val="0"/>
          <w:iCs/>
          <w:spacing w:val="-3"/>
          <w:sz w:val="20"/>
        </w:rPr>
        <w:t>mas Técnicas de Control Interno.</w:t>
      </w:r>
    </w:p>
    <w:p w:rsidR="00700CB6" w:rsidRPr="00320F0B" w:rsidRDefault="00700CB6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0F0B"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D77BDA" w:rsidRDefault="00D77BDA" w:rsidP="005356ED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5356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5356ED">
      <w:pPr>
        <w:suppressAutoHyphens/>
        <w:spacing w:line="276" w:lineRule="auto"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2110F9" w:rsidRPr="000E6196" w:rsidRDefault="002110F9" w:rsidP="005356ED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E6196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851F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E6196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110F9" w:rsidRPr="00DD59A7" w:rsidRDefault="002110F9" w:rsidP="005356ED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D59A7">
        <w:rPr>
          <w:rFonts w:ascii="Bookman Old Style" w:hAnsi="Bookman Old Style" w:cs="Arial"/>
          <w:i w:val="0"/>
          <w:iCs/>
          <w:sz w:val="20"/>
        </w:rPr>
        <w:t xml:space="preserve">Por custodia de información o registros: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110F9" w:rsidRDefault="002110F9" w:rsidP="005356ED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110F9" w:rsidRPr="00137AD0" w:rsidRDefault="000D0E49" w:rsidP="005356ED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</w:p>
    <w:p w:rsidR="002110F9" w:rsidRDefault="002D163D" w:rsidP="005356ED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2110F9" w:rsidRDefault="002110F9" w:rsidP="005356ED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5356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5356ED">
      <w:pPr>
        <w:suppressAutoHyphens/>
        <w:spacing w:line="276" w:lineRule="auto"/>
        <w:rPr>
          <w:rFonts w:ascii="Bookman Old Style" w:hAnsi="Bookman Old Style" w:cs="Arial"/>
          <w:iCs/>
          <w:sz w:val="20"/>
        </w:rPr>
      </w:pPr>
    </w:p>
    <w:p w:rsidR="00432BBF" w:rsidRDefault="00C404F4" w:rsidP="005356ED">
      <w:pPr>
        <w:numPr>
          <w:ilvl w:val="0"/>
          <w:numId w:val="6"/>
        </w:numPr>
        <w:tabs>
          <w:tab w:val="num" w:pos="72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D59A7" w:rsidRPr="00DD59A7">
        <w:rPr>
          <w:rFonts w:ascii="Bookman Old Style" w:hAnsi="Bookman Old Style" w:cs="Arial"/>
          <w:i w:val="0"/>
          <w:iCs/>
          <w:sz w:val="20"/>
        </w:rPr>
        <w:t>Graduado universitario</w:t>
      </w:r>
      <w:r w:rsidR="00BB6CEE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5356ED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DD59A7" w:rsidRDefault="00C404F4" w:rsidP="005356ED">
      <w:pPr>
        <w:spacing w:line="276" w:lineRule="auto"/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DD59A7" w:rsidRPr="00DD59A7">
        <w:rPr>
          <w:rFonts w:ascii="Bookman Old Style" w:hAnsi="Bookman Old Style" w:cs="Arial"/>
          <w:i w:val="0"/>
          <w:iCs/>
          <w:sz w:val="20"/>
        </w:rPr>
        <w:t>Administración de Empresas, Economía o Industrial</w:t>
      </w:r>
      <w:r w:rsidR="00BC0E5F">
        <w:rPr>
          <w:rFonts w:ascii="Bookman Old Style" w:hAnsi="Bookman Old Style" w:cs="Arial"/>
          <w:i w:val="0"/>
          <w:iCs/>
          <w:sz w:val="20"/>
        </w:rPr>
        <w:t>.</w:t>
      </w:r>
    </w:p>
    <w:p w:rsidR="00DD59A7" w:rsidRDefault="00DD59A7" w:rsidP="005356ED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554D1" w:rsidRDefault="004554D1" w:rsidP="005356ED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388F" w:rsidRDefault="00FC388F" w:rsidP="005356ED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2762C" w:rsidRDefault="0082762C" w:rsidP="005356ED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BC0E5F" w:rsidRDefault="00432BBF" w:rsidP="005356ED">
      <w:pPr>
        <w:numPr>
          <w:ilvl w:val="0"/>
          <w:numId w:val="6"/>
        </w:numPr>
        <w:tabs>
          <w:tab w:val="num" w:pos="72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2110F9">
        <w:rPr>
          <w:rFonts w:ascii="Bookman Old Style" w:hAnsi="Bookman Old Style" w:cs="Arial"/>
          <w:i w:val="0"/>
          <w:iCs/>
          <w:sz w:val="20"/>
        </w:rPr>
        <w:lastRenderedPageBreak/>
        <w:t>Formación</w:t>
      </w:r>
      <w:r w:rsidR="00C404F4" w:rsidRPr="002110F9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2110F9">
        <w:rPr>
          <w:rFonts w:ascii="Bookman Old Style" w:hAnsi="Bookman Old Style" w:cs="Arial"/>
          <w:i w:val="0"/>
          <w:iCs/>
          <w:sz w:val="20"/>
        </w:rPr>
        <w:t>:</w:t>
      </w:r>
      <w:r w:rsidR="00F30614" w:rsidRPr="002110F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110F9" w:rsidRPr="00420A94" w:rsidRDefault="002110F9" w:rsidP="005356ED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C404F4" w:rsidRPr="002110F9" w:rsidRDefault="00C404F4" w:rsidP="005356ED">
      <w:pPr>
        <w:spacing w:line="276" w:lineRule="auto"/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Pr="002110F9">
        <w:rPr>
          <w:rFonts w:ascii="Bookman Old Style" w:hAnsi="Bookman Old Style" w:cs="Arial"/>
          <w:i w:val="0"/>
          <w:iCs/>
          <w:sz w:val="20"/>
        </w:rPr>
        <w:t>Ninguno</w:t>
      </w:r>
      <w:r w:rsidR="000E6196" w:rsidRPr="002110F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420A94" w:rsidRDefault="000F7761" w:rsidP="005356ED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360"/>
        <w:jc w:val="both"/>
        <w:rPr>
          <w:rFonts w:ascii="Bookman Old Style" w:hAnsi="Bookman Old Style" w:cs="Arial"/>
          <w:i w:val="0"/>
          <w:iCs/>
          <w:sz w:val="22"/>
        </w:rPr>
      </w:pPr>
    </w:p>
    <w:p w:rsidR="00F37989" w:rsidRDefault="00C404F4" w:rsidP="005356ED">
      <w:pPr>
        <w:spacing w:line="276" w:lineRule="auto"/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DD59A7" w:rsidRPr="00F37989" w:rsidRDefault="00447AD4" w:rsidP="005356ED">
      <w:pPr>
        <w:pStyle w:val="Prrafodelista"/>
        <w:numPr>
          <w:ilvl w:val="0"/>
          <w:numId w:val="11"/>
        </w:numPr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37989">
        <w:rPr>
          <w:rFonts w:ascii="Bookman Old Style" w:hAnsi="Bookman Old Style" w:cs="Arial"/>
          <w:i w:val="0"/>
          <w:iCs/>
          <w:spacing w:val="-3"/>
          <w:sz w:val="20"/>
        </w:rPr>
        <w:t xml:space="preserve">Formulación y/o evaluación de </w:t>
      </w:r>
      <w:r w:rsidR="00DD59A7" w:rsidRPr="00F37989">
        <w:rPr>
          <w:rFonts w:ascii="Bookman Old Style" w:hAnsi="Bookman Old Style" w:cs="Arial"/>
          <w:i w:val="0"/>
          <w:iCs/>
          <w:spacing w:val="-3"/>
          <w:sz w:val="20"/>
        </w:rPr>
        <w:t>proyectos.</w:t>
      </w:r>
    </w:p>
    <w:p w:rsidR="00DD59A7" w:rsidRPr="00420A94" w:rsidRDefault="00DD59A7" w:rsidP="005356E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44862" w:rsidRDefault="00432BBF" w:rsidP="005356ED">
      <w:pPr>
        <w:numPr>
          <w:ilvl w:val="0"/>
          <w:numId w:val="6"/>
        </w:numPr>
        <w:tabs>
          <w:tab w:val="num" w:pos="72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0904D1" w:rsidRPr="00A44862" w:rsidRDefault="000904D1" w:rsidP="005356ED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D59A7" w:rsidRPr="00525E1A" w:rsidRDefault="00525E1A" w:rsidP="005356ED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</w:t>
      </w:r>
      <w:r w:rsidR="00432BBF" w:rsidRPr="00DD59A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2110F9">
        <w:rPr>
          <w:rFonts w:ascii="Bookman Old Style" w:hAnsi="Bookman Old Style" w:cs="Arial"/>
          <w:i w:val="0"/>
          <w:iCs/>
          <w:sz w:val="20"/>
        </w:rPr>
        <w:t>C</w:t>
      </w:r>
      <w:r w:rsidR="001B3A69">
        <w:rPr>
          <w:rFonts w:ascii="Bookman Old Style" w:hAnsi="Bookman Old Style" w:cs="Arial"/>
          <w:i w:val="0"/>
          <w:iCs/>
          <w:sz w:val="20"/>
        </w:rPr>
        <w:t>uatro</w:t>
      </w:r>
      <w:r w:rsidR="00DD59A7" w:rsidRPr="00525E1A">
        <w:rPr>
          <w:rFonts w:ascii="Bookman Old Style" w:hAnsi="Bookman Old Style" w:cs="Arial"/>
          <w:i w:val="0"/>
          <w:iCs/>
          <w:sz w:val="20"/>
        </w:rPr>
        <w:t xml:space="preserve"> a</w:t>
      </w:r>
      <w:r w:rsidRPr="00525E1A">
        <w:rPr>
          <w:rFonts w:ascii="Bookman Old Style" w:hAnsi="Bookman Old Style" w:cs="Arial"/>
          <w:i w:val="0"/>
          <w:iCs/>
          <w:sz w:val="20"/>
        </w:rPr>
        <w:t xml:space="preserve">ños, preferentemente en puestos </w:t>
      </w:r>
      <w:r w:rsidR="00DD59A7" w:rsidRPr="00525E1A">
        <w:rPr>
          <w:rFonts w:ascii="Bookman Old Style" w:hAnsi="Bookman Old Style" w:cs="Arial"/>
          <w:i w:val="0"/>
          <w:iCs/>
          <w:sz w:val="20"/>
        </w:rPr>
        <w:t xml:space="preserve">administrativos o de </w:t>
      </w:r>
      <w:r w:rsidR="00671FCB">
        <w:rPr>
          <w:rFonts w:ascii="Bookman Old Style" w:hAnsi="Bookman Old Style" w:cs="Arial"/>
          <w:i w:val="0"/>
          <w:iCs/>
          <w:sz w:val="20"/>
        </w:rPr>
        <w:t>J</w:t>
      </w:r>
      <w:r w:rsidR="00DD59A7" w:rsidRPr="00525E1A">
        <w:rPr>
          <w:rFonts w:ascii="Bookman Old Style" w:hAnsi="Bookman Old Style" w:cs="Arial"/>
          <w:i w:val="0"/>
          <w:iCs/>
          <w:sz w:val="20"/>
        </w:rPr>
        <w:t xml:space="preserve">efatura.  </w:t>
      </w:r>
    </w:p>
    <w:p w:rsidR="00146470" w:rsidRPr="000F7761" w:rsidRDefault="00146470" w:rsidP="005356ED">
      <w:pPr>
        <w:pStyle w:val="Prrafodelista"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671FCB" w:rsidRDefault="00671FCB" w:rsidP="005356ED">
      <w:pPr>
        <w:numPr>
          <w:ilvl w:val="0"/>
          <w:numId w:val="6"/>
        </w:numPr>
        <w:tabs>
          <w:tab w:val="num" w:pos="72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DA49E5" w:rsidRPr="00F85799" w:rsidRDefault="00DA49E5" w:rsidP="005356ED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0"/>
        </w:rPr>
      </w:pPr>
    </w:p>
    <w:p w:rsidR="00D77BDA" w:rsidRPr="00673E51" w:rsidRDefault="00D77BDA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F412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673E51" w:rsidRDefault="00D77BDA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F412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673E51" w:rsidRDefault="00D77BDA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F412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Default="00D77BDA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F412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BA306E" w:rsidRDefault="00D77BDA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F412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BA306E" w:rsidRDefault="00D77BDA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F412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Default="00D77BDA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F412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BA306E" w:rsidRDefault="00D77BDA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F412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BA306E" w:rsidRDefault="00D77BDA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F412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BA306E" w:rsidRDefault="00D77BDA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F412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7BDA" w:rsidRPr="00BA306E" w:rsidRDefault="00D77BDA" w:rsidP="005356ED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F412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5356E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20A94" w:rsidRDefault="00420A94" w:rsidP="005356E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5356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700CB6" w:rsidRDefault="00432BBF" w:rsidP="005356ED">
      <w:pPr>
        <w:suppressAutoHyphens/>
        <w:spacing w:line="276" w:lineRule="auto"/>
        <w:rPr>
          <w:rFonts w:ascii="Bookman Old Style" w:hAnsi="Bookman Old Style" w:cs="Arial"/>
          <w:i w:val="0"/>
          <w:iCs/>
          <w:sz w:val="10"/>
        </w:rPr>
      </w:pPr>
    </w:p>
    <w:p w:rsidR="00BC0E5F" w:rsidRPr="00BC0E5F" w:rsidRDefault="005A1943" w:rsidP="005356ED">
      <w:pPr>
        <w:suppressAutoHyphens/>
        <w:spacing w:line="276" w:lineRule="auto"/>
        <w:ind w:left="426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>
        <w:rPr>
          <w:rFonts w:ascii="Bookman Old Style" w:hAnsi="Bookman Old Style" w:cs="Arial"/>
          <w:i w:val="0"/>
          <w:iCs/>
          <w:sz w:val="20"/>
        </w:rPr>
        <w:t>Este puesto aplica en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Hospi</w:t>
      </w:r>
      <w:r w:rsidR="007A0A2F">
        <w:rPr>
          <w:rFonts w:ascii="Bookman Old Style" w:hAnsi="Bookman Old Style" w:cs="Tahoma"/>
          <w:i w:val="0"/>
          <w:color w:val="000000"/>
          <w:sz w:val="20"/>
          <w:lang w:val="es-CL"/>
        </w:rPr>
        <w:t>tal</w:t>
      </w:r>
      <w:r w:rsidR="004554D1">
        <w:rPr>
          <w:rFonts w:ascii="Bookman Old Style" w:hAnsi="Bookman Old Style" w:cs="Tahoma"/>
          <w:i w:val="0"/>
          <w:color w:val="000000"/>
          <w:sz w:val="20"/>
          <w:lang w:val="es-CL"/>
        </w:rPr>
        <w:t>es</w:t>
      </w:r>
      <w:r w:rsidR="007A0A2F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: </w:t>
      </w:r>
      <w:r w:rsidR="00A4242D">
        <w:rPr>
          <w:rFonts w:ascii="Bookman Old Style" w:hAnsi="Bookman Old Style" w:cs="Tahoma"/>
          <w:i w:val="0"/>
          <w:color w:val="000000"/>
          <w:sz w:val="20"/>
          <w:lang w:val="es-CL"/>
        </w:rPr>
        <w:t>Materno Infantil 1º de Mayo, General</w:t>
      </w:r>
      <w:r w:rsidR="004554D1">
        <w:rPr>
          <w:rFonts w:ascii="Bookman Old Style" w:hAnsi="Bookman Old Style" w:cs="Tahoma"/>
          <w:i w:val="0"/>
          <w:color w:val="000000"/>
          <w:sz w:val="20"/>
          <w:lang w:val="es-CL"/>
        </w:rPr>
        <w:t>,</w:t>
      </w:r>
      <w:r w:rsidR="00A4242D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Médico Quirúrgico y Oncológico, </w:t>
      </w:r>
      <w:r w:rsidR="007A0A2F">
        <w:rPr>
          <w:rFonts w:ascii="Bookman Old Style" w:hAnsi="Bookman Old Style" w:cs="Tahoma"/>
          <w:i w:val="0"/>
          <w:color w:val="000000"/>
          <w:sz w:val="20"/>
          <w:lang w:val="es-CL"/>
        </w:rPr>
        <w:t>Amatepec, Policlínico Roma, Policlínico Zacamil,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San Miguel, Sa</w:t>
      </w:r>
      <w:r w:rsidR="00A4242D">
        <w:rPr>
          <w:rFonts w:ascii="Bookman Old Style" w:hAnsi="Bookman Old Style" w:cs="Tahoma"/>
          <w:i w:val="0"/>
          <w:color w:val="000000"/>
          <w:sz w:val="20"/>
          <w:lang w:val="es-CL"/>
        </w:rPr>
        <w:t>nta Ana, Sonsonate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sectPr w:rsidR="00BC0E5F" w:rsidRPr="00BC0E5F" w:rsidSect="00420A9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62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D60" w:rsidRDefault="000D0D60">
      <w:pPr>
        <w:spacing w:line="20" w:lineRule="exact"/>
      </w:pPr>
    </w:p>
  </w:endnote>
  <w:endnote w:type="continuationSeparator" w:id="0">
    <w:p w:rsidR="000D0D60" w:rsidRDefault="000D0D60"/>
  </w:endnote>
  <w:endnote w:type="continuationNotice" w:id="1">
    <w:p w:rsidR="000D0D60" w:rsidRDefault="000D0D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FF" w:rsidRDefault="003A2BF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A2BFF" w:rsidRDefault="003A2BF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FF" w:rsidRDefault="003A2BFF" w:rsidP="00635572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2762C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A2BF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A2BFF" w:rsidRPr="007A6679" w:rsidRDefault="003A2BFF" w:rsidP="007A6679">
          <w:pPr>
            <w:rPr>
              <w:rFonts w:ascii="Bookman Old Style" w:hAnsi="Bookman Old Style"/>
              <w:i w:val="0"/>
              <w:sz w:val="4"/>
              <w:szCs w:val="16"/>
              <w:lang w:val="es-SV" w:eastAsia="en-US"/>
            </w:rPr>
          </w:pPr>
        </w:p>
        <w:p w:rsidR="003A2BFF" w:rsidRPr="00B425FF" w:rsidRDefault="003A2BFF" w:rsidP="00C1517E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C1517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Agosto 2016</w:t>
          </w:r>
        </w:p>
      </w:tc>
    </w:tr>
  </w:tbl>
  <w:p w:rsidR="003A2BFF" w:rsidRPr="00B425FF" w:rsidRDefault="003A2BF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A2BFF">
      <w:tc>
        <w:tcPr>
          <w:tcW w:w="5950" w:type="dxa"/>
        </w:tcPr>
        <w:p w:rsidR="003A2BFF" w:rsidRDefault="003A2BF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A2BFF" w:rsidRDefault="003A2BF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A2BFF" w:rsidRDefault="003A2BF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A2BFF" w:rsidRDefault="003A2BF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A2BFF" w:rsidRDefault="003A2BF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A2BFF" w:rsidRDefault="003A2BF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A2BFF" w:rsidRDefault="003A2BF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D60" w:rsidRDefault="000D0D60">
      <w:r>
        <w:separator/>
      </w:r>
    </w:p>
  </w:footnote>
  <w:footnote w:type="continuationSeparator" w:id="0">
    <w:p w:rsidR="000D0D60" w:rsidRDefault="000D0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FF" w:rsidRDefault="003A2BF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A2BF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A2BFF" w:rsidRDefault="003A2B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A2BFF" w:rsidRPr="00B47612" w:rsidRDefault="003A2B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9148C19" wp14:editId="144F7347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A2BFF" w:rsidRPr="00B47612" w:rsidRDefault="00DB6CA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3A2BF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3A2BFF" w:rsidRPr="00B47612" w:rsidRDefault="003A2B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A2BFF" w:rsidRDefault="003A2B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A2BFF" w:rsidRPr="00B47612" w:rsidRDefault="003A2BF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A2BFF" w:rsidRPr="00B47612" w:rsidRDefault="003A2BF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A2BFF" w:rsidRDefault="003A2B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FF" w:rsidRDefault="003A2BF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7A52F0D" wp14:editId="070AC4A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2BFF" w:rsidRDefault="003A2BF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27776A" wp14:editId="5C1CE630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2BFF" w:rsidRDefault="003A2BFF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A2BFF" w:rsidRDefault="003A2BFF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A2BFF" w:rsidRDefault="003A2B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2BFF" w:rsidRDefault="003A2B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A2BFF" w:rsidRDefault="003A2BF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BB7A09E" wp14:editId="2E99BDCB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A2BFF" w:rsidRDefault="003A2BF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F043C9"/>
    <w:multiLevelType w:val="hybridMultilevel"/>
    <w:tmpl w:val="580A0F26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5EA644C"/>
    <w:multiLevelType w:val="hybridMultilevel"/>
    <w:tmpl w:val="2564DBB8"/>
    <w:lvl w:ilvl="0" w:tplc="440A0017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2A495F"/>
    <w:multiLevelType w:val="hybridMultilevel"/>
    <w:tmpl w:val="17848E0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16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1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4"/>
  </w:num>
  <w:num w:numId="5">
    <w:abstractNumId w:val="13"/>
  </w:num>
  <w:num w:numId="6">
    <w:abstractNumId w:val="14"/>
  </w:num>
  <w:num w:numId="7">
    <w:abstractNumId w:val="8"/>
  </w:num>
  <w:num w:numId="8">
    <w:abstractNumId w:val="7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  <w:num w:numId="12">
    <w:abstractNumId w:val="4"/>
  </w:num>
  <w:num w:numId="13">
    <w:abstractNumId w:val="5"/>
  </w:num>
  <w:num w:numId="1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36757"/>
    <w:rsid w:val="00037C66"/>
    <w:rsid w:val="00041C83"/>
    <w:rsid w:val="00043087"/>
    <w:rsid w:val="000503CF"/>
    <w:rsid w:val="000513E8"/>
    <w:rsid w:val="00051B76"/>
    <w:rsid w:val="00057EC2"/>
    <w:rsid w:val="0006268E"/>
    <w:rsid w:val="000675C9"/>
    <w:rsid w:val="00075D3D"/>
    <w:rsid w:val="0007694C"/>
    <w:rsid w:val="0007793C"/>
    <w:rsid w:val="00082D44"/>
    <w:rsid w:val="000833C5"/>
    <w:rsid w:val="00085FA2"/>
    <w:rsid w:val="000904D1"/>
    <w:rsid w:val="000A0046"/>
    <w:rsid w:val="000A004B"/>
    <w:rsid w:val="000A2E89"/>
    <w:rsid w:val="000A5A5F"/>
    <w:rsid w:val="000A6359"/>
    <w:rsid w:val="000A6668"/>
    <w:rsid w:val="000A763C"/>
    <w:rsid w:val="000B3B34"/>
    <w:rsid w:val="000B42EA"/>
    <w:rsid w:val="000C4F01"/>
    <w:rsid w:val="000C50B8"/>
    <w:rsid w:val="000D0D60"/>
    <w:rsid w:val="000D0E49"/>
    <w:rsid w:val="000D201F"/>
    <w:rsid w:val="000D2D5F"/>
    <w:rsid w:val="000D795B"/>
    <w:rsid w:val="000E31F4"/>
    <w:rsid w:val="000E6196"/>
    <w:rsid w:val="000F7761"/>
    <w:rsid w:val="001041D6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6470"/>
    <w:rsid w:val="001470B6"/>
    <w:rsid w:val="00151F3F"/>
    <w:rsid w:val="001523E7"/>
    <w:rsid w:val="00155185"/>
    <w:rsid w:val="001573AF"/>
    <w:rsid w:val="001621E3"/>
    <w:rsid w:val="00164CA8"/>
    <w:rsid w:val="00190B6B"/>
    <w:rsid w:val="001911FB"/>
    <w:rsid w:val="001A05D7"/>
    <w:rsid w:val="001A3F13"/>
    <w:rsid w:val="001A456B"/>
    <w:rsid w:val="001B1E1A"/>
    <w:rsid w:val="001B3A69"/>
    <w:rsid w:val="001C197F"/>
    <w:rsid w:val="001C1CF2"/>
    <w:rsid w:val="001C591A"/>
    <w:rsid w:val="001D2BAE"/>
    <w:rsid w:val="001D6481"/>
    <w:rsid w:val="001D6B20"/>
    <w:rsid w:val="001E14C2"/>
    <w:rsid w:val="002043A1"/>
    <w:rsid w:val="002055BD"/>
    <w:rsid w:val="002061B6"/>
    <w:rsid w:val="00206892"/>
    <w:rsid w:val="002110F9"/>
    <w:rsid w:val="002237EF"/>
    <w:rsid w:val="00227605"/>
    <w:rsid w:val="002344F1"/>
    <w:rsid w:val="0025032E"/>
    <w:rsid w:val="002513AF"/>
    <w:rsid w:val="00263CFA"/>
    <w:rsid w:val="00281D48"/>
    <w:rsid w:val="0029781A"/>
    <w:rsid w:val="002A20B1"/>
    <w:rsid w:val="002A49A0"/>
    <w:rsid w:val="002B5B31"/>
    <w:rsid w:val="002B5BB5"/>
    <w:rsid w:val="002C0C1E"/>
    <w:rsid w:val="002C1876"/>
    <w:rsid w:val="002C1956"/>
    <w:rsid w:val="002C366A"/>
    <w:rsid w:val="002C4CE0"/>
    <w:rsid w:val="002D163D"/>
    <w:rsid w:val="002D66A2"/>
    <w:rsid w:val="002D67FD"/>
    <w:rsid w:val="002D697F"/>
    <w:rsid w:val="002E1448"/>
    <w:rsid w:val="002E33B1"/>
    <w:rsid w:val="002E7C49"/>
    <w:rsid w:val="002F1DFA"/>
    <w:rsid w:val="0031119A"/>
    <w:rsid w:val="00313203"/>
    <w:rsid w:val="00316FC1"/>
    <w:rsid w:val="00320A00"/>
    <w:rsid w:val="00320D6D"/>
    <w:rsid w:val="00320F0B"/>
    <w:rsid w:val="003237C8"/>
    <w:rsid w:val="00323A64"/>
    <w:rsid w:val="00326EF0"/>
    <w:rsid w:val="00331A3B"/>
    <w:rsid w:val="003435A3"/>
    <w:rsid w:val="00343C4B"/>
    <w:rsid w:val="00354147"/>
    <w:rsid w:val="00354B11"/>
    <w:rsid w:val="00380A8F"/>
    <w:rsid w:val="00380F69"/>
    <w:rsid w:val="00381911"/>
    <w:rsid w:val="00383442"/>
    <w:rsid w:val="0039071A"/>
    <w:rsid w:val="003917E4"/>
    <w:rsid w:val="00393014"/>
    <w:rsid w:val="003A2BFF"/>
    <w:rsid w:val="003A7940"/>
    <w:rsid w:val="003B000A"/>
    <w:rsid w:val="003B20CA"/>
    <w:rsid w:val="003B299F"/>
    <w:rsid w:val="003B6F6F"/>
    <w:rsid w:val="003C3D1C"/>
    <w:rsid w:val="003C7680"/>
    <w:rsid w:val="003D267B"/>
    <w:rsid w:val="003D5D3F"/>
    <w:rsid w:val="003D6DE4"/>
    <w:rsid w:val="003F28D7"/>
    <w:rsid w:val="003F4E45"/>
    <w:rsid w:val="00401676"/>
    <w:rsid w:val="004021C4"/>
    <w:rsid w:val="004051C1"/>
    <w:rsid w:val="004128C7"/>
    <w:rsid w:val="00412A73"/>
    <w:rsid w:val="00420A94"/>
    <w:rsid w:val="004221A8"/>
    <w:rsid w:val="00424211"/>
    <w:rsid w:val="00427119"/>
    <w:rsid w:val="00432360"/>
    <w:rsid w:val="00432BBF"/>
    <w:rsid w:val="0044072A"/>
    <w:rsid w:val="0044693D"/>
    <w:rsid w:val="00447AD4"/>
    <w:rsid w:val="00447FE7"/>
    <w:rsid w:val="004554D1"/>
    <w:rsid w:val="004556AE"/>
    <w:rsid w:val="004557A0"/>
    <w:rsid w:val="00463ED9"/>
    <w:rsid w:val="00473994"/>
    <w:rsid w:val="004864C9"/>
    <w:rsid w:val="00487304"/>
    <w:rsid w:val="004878EC"/>
    <w:rsid w:val="00490831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06300"/>
    <w:rsid w:val="00511C48"/>
    <w:rsid w:val="005166BD"/>
    <w:rsid w:val="005208A9"/>
    <w:rsid w:val="00521283"/>
    <w:rsid w:val="00525E1A"/>
    <w:rsid w:val="005334CF"/>
    <w:rsid w:val="005356ED"/>
    <w:rsid w:val="00540076"/>
    <w:rsid w:val="0054087C"/>
    <w:rsid w:val="00540ED7"/>
    <w:rsid w:val="00542A60"/>
    <w:rsid w:val="00546EA0"/>
    <w:rsid w:val="00552E4D"/>
    <w:rsid w:val="005611D8"/>
    <w:rsid w:val="00562A56"/>
    <w:rsid w:val="00580D6D"/>
    <w:rsid w:val="005820E4"/>
    <w:rsid w:val="00583D3A"/>
    <w:rsid w:val="00585828"/>
    <w:rsid w:val="005A1943"/>
    <w:rsid w:val="005A2A2F"/>
    <w:rsid w:val="005B0CFF"/>
    <w:rsid w:val="005B199F"/>
    <w:rsid w:val="005B19CA"/>
    <w:rsid w:val="005B1AE9"/>
    <w:rsid w:val="005B7300"/>
    <w:rsid w:val="005B7AC3"/>
    <w:rsid w:val="005C55DC"/>
    <w:rsid w:val="005C6B2D"/>
    <w:rsid w:val="005F500E"/>
    <w:rsid w:val="005F51C6"/>
    <w:rsid w:val="005F5C60"/>
    <w:rsid w:val="00604080"/>
    <w:rsid w:val="00607F83"/>
    <w:rsid w:val="00624231"/>
    <w:rsid w:val="006242CE"/>
    <w:rsid w:val="00635572"/>
    <w:rsid w:val="0064094F"/>
    <w:rsid w:val="00645312"/>
    <w:rsid w:val="00645911"/>
    <w:rsid w:val="00646A8F"/>
    <w:rsid w:val="006634C8"/>
    <w:rsid w:val="00664D13"/>
    <w:rsid w:val="006679A8"/>
    <w:rsid w:val="00671FCB"/>
    <w:rsid w:val="0067598B"/>
    <w:rsid w:val="006777ED"/>
    <w:rsid w:val="00677935"/>
    <w:rsid w:val="006840FF"/>
    <w:rsid w:val="00692C14"/>
    <w:rsid w:val="006939DF"/>
    <w:rsid w:val="00693CF2"/>
    <w:rsid w:val="00694999"/>
    <w:rsid w:val="006A287B"/>
    <w:rsid w:val="006A511F"/>
    <w:rsid w:val="006B5F5A"/>
    <w:rsid w:val="006B6F09"/>
    <w:rsid w:val="006B7351"/>
    <w:rsid w:val="006C31D4"/>
    <w:rsid w:val="006C418C"/>
    <w:rsid w:val="006D7783"/>
    <w:rsid w:val="006E3A81"/>
    <w:rsid w:val="006E4776"/>
    <w:rsid w:val="006F0622"/>
    <w:rsid w:val="006F21EB"/>
    <w:rsid w:val="006F4C9A"/>
    <w:rsid w:val="00700CB6"/>
    <w:rsid w:val="0070318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3B57"/>
    <w:rsid w:val="0077511E"/>
    <w:rsid w:val="00791ED8"/>
    <w:rsid w:val="00797BFB"/>
    <w:rsid w:val="007A0A2F"/>
    <w:rsid w:val="007A2FB0"/>
    <w:rsid w:val="007A319D"/>
    <w:rsid w:val="007A3B14"/>
    <w:rsid w:val="007A6679"/>
    <w:rsid w:val="007A7C6C"/>
    <w:rsid w:val="007B61D6"/>
    <w:rsid w:val="007C0F0C"/>
    <w:rsid w:val="007C65AA"/>
    <w:rsid w:val="007D353B"/>
    <w:rsid w:val="007D3B1F"/>
    <w:rsid w:val="007E074C"/>
    <w:rsid w:val="007E3F70"/>
    <w:rsid w:val="007F4C39"/>
    <w:rsid w:val="007F543A"/>
    <w:rsid w:val="007F6E4F"/>
    <w:rsid w:val="0080297A"/>
    <w:rsid w:val="00803843"/>
    <w:rsid w:val="008040FC"/>
    <w:rsid w:val="0081257B"/>
    <w:rsid w:val="00823A87"/>
    <w:rsid w:val="00826683"/>
    <w:rsid w:val="0082762C"/>
    <w:rsid w:val="00830195"/>
    <w:rsid w:val="00844E87"/>
    <w:rsid w:val="00846D59"/>
    <w:rsid w:val="008626DE"/>
    <w:rsid w:val="008677EF"/>
    <w:rsid w:val="00871947"/>
    <w:rsid w:val="008722B4"/>
    <w:rsid w:val="008754DE"/>
    <w:rsid w:val="008862AD"/>
    <w:rsid w:val="00886DE3"/>
    <w:rsid w:val="00890071"/>
    <w:rsid w:val="00890AD4"/>
    <w:rsid w:val="00893ED0"/>
    <w:rsid w:val="00894523"/>
    <w:rsid w:val="00894605"/>
    <w:rsid w:val="00897841"/>
    <w:rsid w:val="008A0FFE"/>
    <w:rsid w:val="008A5057"/>
    <w:rsid w:val="008B2527"/>
    <w:rsid w:val="008B4872"/>
    <w:rsid w:val="008B66EA"/>
    <w:rsid w:val="008C1E26"/>
    <w:rsid w:val="008E07AF"/>
    <w:rsid w:val="008E288A"/>
    <w:rsid w:val="008F042C"/>
    <w:rsid w:val="008F569A"/>
    <w:rsid w:val="00900E17"/>
    <w:rsid w:val="00901116"/>
    <w:rsid w:val="009036D0"/>
    <w:rsid w:val="00906024"/>
    <w:rsid w:val="00906FBF"/>
    <w:rsid w:val="00911750"/>
    <w:rsid w:val="0091609A"/>
    <w:rsid w:val="00916429"/>
    <w:rsid w:val="00920388"/>
    <w:rsid w:val="00921CC9"/>
    <w:rsid w:val="009312ED"/>
    <w:rsid w:val="009332FF"/>
    <w:rsid w:val="00942B07"/>
    <w:rsid w:val="009536F4"/>
    <w:rsid w:val="009573AF"/>
    <w:rsid w:val="009601FA"/>
    <w:rsid w:val="00962575"/>
    <w:rsid w:val="009655C2"/>
    <w:rsid w:val="00966C53"/>
    <w:rsid w:val="0097353A"/>
    <w:rsid w:val="00975C91"/>
    <w:rsid w:val="00977DF3"/>
    <w:rsid w:val="00990A34"/>
    <w:rsid w:val="00993388"/>
    <w:rsid w:val="0099372A"/>
    <w:rsid w:val="0099386C"/>
    <w:rsid w:val="0099754B"/>
    <w:rsid w:val="009A56A6"/>
    <w:rsid w:val="009C48FF"/>
    <w:rsid w:val="009C5839"/>
    <w:rsid w:val="009C603F"/>
    <w:rsid w:val="009D18CE"/>
    <w:rsid w:val="009D37E0"/>
    <w:rsid w:val="009E06C3"/>
    <w:rsid w:val="009E1C09"/>
    <w:rsid w:val="009F43F3"/>
    <w:rsid w:val="00A002E3"/>
    <w:rsid w:val="00A03B09"/>
    <w:rsid w:val="00A078A8"/>
    <w:rsid w:val="00A12221"/>
    <w:rsid w:val="00A12BD8"/>
    <w:rsid w:val="00A15189"/>
    <w:rsid w:val="00A162B0"/>
    <w:rsid w:val="00A166BC"/>
    <w:rsid w:val="00A17200"/>
    <w:rsid w:val="00A3596A"/>
    <w:rsid w:val="00A40AED"/>
    <w:rsid w:val="00A4242D"/>
    <w:rsid w:val="00A42EAE"/>
    <w:rsid w:val="00A44862"/>
    <w:rsid w:val="00A55019"/>
    <w:rsid w:val="00A5685F"/>
    <w:rsid w:val="00A57966"/>
    <w:rsid w:val="00A633DC"/>
    <w:rsid w:val="00A64749"/>
    <w:rsid w:val="00A67717"/>
    <w:rsid w:val="00A67790"/>
    <w:rsid w:val="00A7099A"/>
    <w:rsid w:val="00A72FFB"/>
    <w:rsid w:val="00A736EF"/>
    <w:rsid w:val="00A82ED6"/>
    <w:rsid w:val="00A97C5E"/>
    <w:rsid w:val="00AA51CB"/>
    <w:rsid w:val="00AB3CC3"/>
    <w:rsid w:val="00AD0A3E"/>
    <w:rsid w:val="00AD2F77"/>
    <w:rsid w:val="00AD431E"/>
    <w:rsid w:val="00AD66A3"/>
    <w:rsid w:val="00AD790D"/>
    <w:rsid w:val="00AD7CFB"/>
    <w:rsid w:val="00AF4346"/>
    <w:rsid w:val="00B0150A"/>
    <w:rsid w:val="00B07334"/>
    <w:rsid w:val="00B14060"/>
    <w:rsid w:val="00B14074"/>
    <w:rsid w:val="00B147EC"/>
    <w:rsid w:val="00B14A12"/>
    <w:rsid w:val="00B24D38"/>
    <w:rsid w:val="00B2595E"/>
    <w:rsid w:val="00B27567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6CEE"/>
    <w:rsid w:val="00BB7F7C"/>
    <w:rsid w:val="00BC0E5F"/>
    <w:rsid w:val="00BC7D17"/>
    <w:rsid w:val="00BD018B"/>
    <w:rsid w:val="00BE2E33"/>
    <w:rsid w:val="00BE3125"/>
    <w:rsid w:val="00BE4A73"/>
    <w:rsid w:val="00C01198"/>
    <w:rsid w:val="00C023FB"/>
    <w:rsid w:val="00C027A9"/>
    <w:rsid w:val="00C02E03"/>
    <w:rsid w:val="00C1517E"/>
    <w:rsid w:val="00C27768"/>
    <w:rsid w:val="00C3029F"/>
    <w:rsid w:val="00C31779"/>
    <w:rsid w:val="00C404F4"/>
    <w:rsid w:val="00C415AC"/>
    <w:rsid w:val="00C67F1F"/>
    <w:rsid w:val="00C77C39"/>
    <w:rsid w:val="00C827BE"/>
    <w:rsid w:val="00C851FA"/>
    <w:rsid w:val="00CA1B18"/>
    <w:rsid w:val="00CA30E9"/>
    <w:rsid w:val="00CA54B4"/>
    <w:rsid w:val="00CB14E3"/>
    <w:rsid w:val="00CB3198"/>
    <w:rsid w:val="00CB381F"/>
    <w:rsid w:val="00CC01C5"/>
    <w:rsid w:val="00CC7D27"/>
    <w:rsid w:val="00CD0F9A"/>
    <w:rsid w:val="00CD4206"/>
    <w:rsid w:val="00CD4B93"/>
    <w:rsid w:val="00CD5577"/>
    <w:rsid w:val="00CF04AC"/>
    <w:rsid w:val="00CF6582"/>
    <w:rsid w:val="00D076E0"/>
    <w:rsid w:val="00D141B5"/>
    <w:rsid w:val="00D20C31"/>
    <w:rsid w:val="00D27924"/>
    <w:rsid w:val="00D31E93"/>
    <w:rsid w:val="00D413AD"/>
    <w:rsid w:val="00D4375C"/>
    <w:rsid w:val="00D4588A"/>
    <w:rsid w:val="00D55AC8"/>
    <w:rsid w:val="00D62893"/>
    <w:rsid w:val="00D6681B"/>
    <w:rsid w:val="00D703C2"/>
    <w:rsid w:val="00D7116C"/>
    <w:rsid w:val="00D721BC"/>
    <w:rsid w:val="00D7299E"/>
    <w:rsid w:val="00D7417D"/>
    <w:rsid w:val="00D76AC0"/>
    <w:rsid w:val="00D77BDA"/>
    <w:rsid w:val="00D8316E"/>
    <w:rsid w:val="00D84381"/>
    <w:rsid w:val="00D861D6"/>
    <w:rsid w:val="00DA49E5"/>
    <w:rsid w:val="00DB6CA2"/>
    <w:rsid w:val="00DC7238"/>
    <w:rsid w:val="00DD0F58"/>
    <w:rsid w:val="00DD3607"/>
    <w:rsid w:val="00DD42FC"/>
    <w:rsid w:val="00DD4690"/>
    <w:rsid w:val="00DD469A"/>
    <w:rsid w:val="00DD59A7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4D90"/>
    <w:rsid w:val="00E403A2"/>
    <w:rsid w:val="00E471D2"/>
    <w:rsid w:val="00E5042C"/>
    <w:rsid w:val="00E50754"/>
    <w:rsid w:val="00E541DB"/>
    <w:rsid w:val="00E57D4F"/>
    <w:rsid w:val="00E62447"/>
    <w:rsid w:val="00E64B2E"/>
    <w:rsid w:val="00E753A1"/>
    <w:rsid w:val="00E76C9B"/>
    <w:rsid w:val="00E77979"/>
    <w:rsid w:val="00E84507"/>
    <w:rsid w:val="00E8691B"/>
    <w:rsid w:val="00E873CF"/>
    <w:rsid w:val="00E908E1"/>
    <w:rsid w:val="00E93497"/>
    <w:rsid w:val="00E951A5"/>
    <w:rsid w:val="00E97FAC"/>
    <w:rsid w:val="00EA39AE"/>
    <w:rsid w:val="00EB1352"/>
    <w:rsid w:val="00EC6133"/>
    <w:rsid w:val="00EC757D"/>
    <w:rsid w:val="00ED054E"/>
    <w:rsid w:val="00ED2024"/>
    <w:rsid w:val="00EF7CDF"/>
    <w:rsid w:val="00EF7F58"/>
    <w:rsid w:val="00F0096D"/>
    <w:rsid w:val="00F01F32"/>
    <w:rsid w:val="00F02164"/>
    <w:rsid w:val="00F02B26"/>
    <w:rsid w:val="00F05284"/>
    <w:rsid w:val="00F052D9"/>
    <w:rsid w:val="00F233E9"/>
    <w:rsid w:val="00F30614"/>
    <w:rsid w:val="00F31720"/>
    <w:rsid w:val="00F31CDC"/>
    <w:rsid w:val="00F37989"/>
    <w:rsid w:val="00F41236"/>
    <w:rsid w:val="00F479FD"/>
    <w:rsid w:val="00F52AC7"/>
    <w:rsid w:val="00F57C7F"/>
    <w:rsid w:val="00F626FE"/>
    <w:rsid w:val="00F67275"/>
    <w:rsid w:val="00F754DA"/>
    <w:rsid w:val="00F8060E"/>
    <w:rsid w:val="00F82EF0"/>
    <w:rsid w:val="00F8424F"/>
    <w:rsid w:val="00F85267"/>
    <w:rsid w:val="00F8576E"/>
    <w:rsid w:val="00F85799"/>
    <w:rsid w:val="00F86FBB"/>
    <w:rsid w:val="00FA66EF"/>
    <w:rsid w:val="00FA7101"/>
    <w:rsid w:val="00FB01AE"/>
    <w:rsid w:val="00FB3CEF"/>
    <w:rsid w:val="00FC388F"/>
    <w:rsid w:val="00FD07F3"/>
    <w:rsid w:val="00FD0AC9"/>
    <w:rsid w:val="00FD0F8D"/>
    <w:rsid w:val="00FD227F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8576E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8576E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95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1272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7</cp:revision>
  <cp:lastPrinted>2014-10-17T16:39:00Z</cp:lastPrinted>
  <dcterms:created xsi:type="dcterms:W3CDTF">2017-07-21T14:57:00Z</dcterms:created>
  <dcterms:modified xsi:type="dcterms:W3CDTF">2018-08-20T16:20:00Z</dcterms:modified>
</cp:coreProperties>
</file>